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D2F" w:rsidRDefault="0089794A">
      <w:proofErr w:type="spellStart"/>
      <w:r>
        <w:t>Bil</w:t>
      </w:r>
      <w:proofErr w:type="spellEnd"/>
      <w:r>
        <w:t xml:space="preserve"> 235 2.4 </w:t>
      </w:r>
      <w:proofErr w:type="spellStart"/>
      <w:r>
        <w:t>dropbox</w:t>
      </w:r>
      <w:proofErr w:type="spellEnd"/>
      <w:r>
        <w:t xml:space="preserve"> assignment instructions</w:t>
      </w:r>
    </w:p>
    <w:p w:rsidR="0089794A" w:rsidRDefault="0089794A" w:rsidP="0089794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9794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Inductive Observations of Paul’s Writings- Part II</w:t>
      </w:r>
    </w:p>
    <w:p w:rsidR="002315E4" w:rsidRPr="002315E4" w:rsidRDefault="002315E4" w:rsidP="002315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13E9">
        <w:rPr>
          <w:rFonts w:ascii="Times New Roman" w:eastAsia="Times New Roman" w:hAnsi="Times New Roman" w:cs="Times New Roman"/>
          <w:sz w:val="24"/>
          <w:szCs w:val="24"/>
        </w:rPr>
        <w:t xml:space="preserve">Read the </w:t>
      </w:r>
      <w:r w:rsidRPr="00D713E9">
        <w:rPr>
          <w:rFonts w:ascii="Times New Roman" w:eastAsia="Times New Roman" w:hAnsi="Times New Roman" w:cs="Times New Roman"/>
          <w:b/>
          <w:bCs/>
          <w:sz w:val="24"/>
          <w:szCs w:val="24"/>
        </w:rPr>
        <w:t>textual portion</w:t>
      </w:r>
      <w:r w:rsidRPr="00D713E9">
        <w:rPr>
          <w:rFonts w:ascii="Times New Roman" w:eastAsia="Times New Roman" w:hAnsi="Times New Roman" w:cs="Times New Roman"/>
          <w:sz w:val="24"/>
          <w:szCs w:val="24"/>
        </w:rPr>
        <w:t xml:space="preserve"> of Galatians, I &amp; II Thessalonians and I Corinthians in the </w:t>
      </w:r>
      <w:r w:rsidRPr="00D713E9">
        <w:rPr>
          <w:rFonts w:ascii="Times New Roman" w:eastAsia="Times New Roman" w:hAnsi="Times New Roman" w:cs="Times New Roman"/>
          <w:i/>
          <w:iCs/>
          <w:sz w:val="24"/>
          <w:szCs w:val="24"/>
        </w:rPr>
        <w:t>Life Application Bible</w:t>
      </w:r>
      <w:r w:rsidRPr="00D713E9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  <w:r w:rsidRPr="00D713E9">
        <w:rPr>
          <w:rFonts w:ascii="Times New Roman" w:eastAsia="Times New Roman" w:hAnsi="Times New Roman" w:cs="Times New Roman"/>
          <w:i/>
          <w:iCs/>
          <w:sz w:val="24"/>
          <w:szCs w:val="24"/>
        </w:rPr>
        <w:t>Please do not consult any explanatory notes or other secondary sources (commentaries, etc.).</w:t>
      </w:r>
      <w:bookmarkStart w:id="0" w:name="_GoBack"/>
      <w:bookmarkEnd w:id="0"/>
    </w:p>
    <w:p w:rsidR="0089794A" w:rsidRPr="0089794A" w:rsidRDefault="0089794A" w:rsidP="008979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94A">
        <w:rPr>
          <w:rFonts w:ascii="Times New Roman" w:eastAsia="Times New Roman" w:hAnsi="Times New Roman" w:cs="Times New Roman"/>
          <w:sz w:val="24"/>
          <w:szCs w:val="24"/>
        </w:rPr>
        <w:t xml:space="preserve">Write a two page paper detailing two areas in your study of Galatians: </w:t>
      </w:r>
    </w:p>
    <w:p w:rsidR="0089794A" w:rsidRPr="0089794A" w:rsidRDefault="0089794A" w:rsidP="0089794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94A">
        <w:rPr>
          <w:rFonts w:ascii="Times New Roman" w:eastAsia="Times New Roman" w:hAnsi="Times New Roman" w:cs="Times New Roman"/>
          <w:sz w:val="24"/>
          <w:szCs w:val="24"/>
        </w:rPr>
        <w:t xml:space="preserve">Relate the concept of “flesh” to what you saw last week in Romans: the extent, consequences, and nature of mankind’s sin problem. </w:t>
      </w:r>
      <w:r w:rsidRPr="0089794A">
        <w:rPr>
          <w:rFonts w:ascii="Times New Roman" w:eastAsia="Times New Roman" w:hAnsi="Times New Roman" w:cs="Times New Roman"/>
          <w:i/>
          <w:iCs/>
          <w:sz w:val="24"/>
          <w:szCs w:val="24"/>
        </w:rPr>
        <w:t>What you have read in Bruce this week might help you in this study. Take a look at </w:t>
      </w:r>
      <w:hyperlink r:id="rId6" w:tgtFrame="_blank" w:history="1">
        <w:r w:rsidRPr="008979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http://www.blueletterbible.org</w:t>
        </w:r>
      </w:hyperlink>
      <w:r w:rsidRPr="0089794A">
        <w:rPr>
          <w:rFonts w:ascii="Times New Roman" w:eastAsia="Times New Roman" w:hAnsi="Times New Roman" w:cs="Times New Roman"/>
          <w:i/>
          <w:iCs/>
          <w:sz w:val="24"/>
          <w:szCs w:val="24"/>
        </w:rPr>
        <w:t>, a free online resource that will help you understand Biblical words and how they are used.</w:t>
      </w:r>
    </w:p>
    <w:p w:rsidR="0089794A" w:rsidRPr="0089794A" w:rsidRDefault="0089794A" w:rsidP="0089794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94A">
        <w:rPr>
          <w:rFonts w:ascii="Times New Roman" w:eastAsia="Times New Roman" w:hAnsi="Times New Roman" w:cs="Times New Roman"/>
          <w:sz w:val="24"/>
          <w:szCs w:val="24"/>
        </w:rPr>
        <w:t>Describe the tension found in Galatians between Law and Grace. What has an understanding of these two competing, mutually exclusive dependencies to do with ministering in the present culture? </w:t>
      </w:r>
    </w:p>
    <w:p w:rsidR="0089794A" w:rsidRDefault="0089794A"/>
    <w:p w:rsidR="0089794A" w:rsidRDefault="0089794A"/>
    <w:sectPr w:rsidR="00897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870E9"/>
    <w:multiLevelType w:val="multilevel"/>
    <w:tmpl w:val="CD9ED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6E5896"/>
    <w:multiLevelType w:val="multilevel"/>
    <w:tmpl w:val="7B56F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94A"/>
    <w:rsid w:val="002315E4"/>
    <w:rsid w:val="0089794A"/>
    <w:rsid w:val="00F0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2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lueletterbibl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2018-05-07T17:47:00Z</dcterms:created>
  <dcterms:modified xsi:type="dcterms:W3CDTF">2018-05-09T12:29:00Z</dcterms:modified>
</cp:coreProperties>
</file>